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A8" w:rsidRPr="005157A8" w:rsidRDefault="005157A8" w:rsidP="005157A8">
      <w:pPr>
        <w:spacing w:before="100" w:beforeAutospacing="1" w:after="100" w:afterAutospacing="1"/>
        <w:rPr>
          <w:b/>
          <w:color w:val="000000"/>
          <w:sz w:val="28"/>
          <w:szCs w:val="28"/>
        </w:rPr>
      </w:pPr>
      <w:r w:rsidRPr="005157A8">
        <w:rPr>
          <w:b/>
          <w:color w:val="000000"/>
          <w:sz w:val="28"/>
          <w:szCs w:val="28"/>
        </w:rPr>
        <w:t>Governor Gavin Newsom Daily Press Conference</w:t>
      </w:r>
      <w:r>
        <w:rPr>
          <w:b/>
          <w:color w:val="000000"/>
          <w:sz w:val="28"/>
          <w:szCs w:val="28"/>
        </w:rPr>
        <w:t>- April 7, 2020</w:t>
      </w:r>
      <w:bookmarkStart w:id="0" w:name="_GoBack"/>
      <w:bookmarkEnd w:id="0"/>
    </w:p>
    <w:p w:rsidR="005157A8" w:rsidRPr="005157A8" w:rsidRDefault="005157A8" w:rsidP="005157A8">
      <w:pPr>
        <w:spacing w:before="100" w:beforeAutospacing="1" w:after="100" w:afterAutospacing="1"/>
        <w:rPr>
          <w:color w:val="000000"/>
          <w:sz w:val="22"/>
          <w:szCs w:val="22"/>
        </w:rPr>
      </w:pPr>
      <w:r w:rsidRPr="005157A8">
        <w:rPr>
          <w:color w:val="000000"/>
          <w:sz w:val="22"/>
          <w:szCs w:val="22"/>
        </w:rPr>
        <w:t xml:space="preserve">Today’s press conference from the Governor </w:t>
      </w:r>
      <w:proofErr w:type="gramStart"/>
      <w:r w:rsidRPr="005157A8">
        <w:rPr>
          <w:color w:val="000000"/>
          <w:sz w:val="22"/>
          <w:szCs w:val="22"/>
        </w:rPr>
        <w:t>wa</w:t>
      </w:r>
      <w:r>
        <w:rPr>
          <w:color w:val="000000"/>
          <w:sz w:val="22"/>
          <w:szCs w:val="22"/>
        </w:rPr>
        <w:t>s focused</w:t>
      </w:r>
      <w:proofErr w:type="gramEnd"/>
      <w:r>
        <w:rPr>
          <w:color w:val="000000"/>
          <w:sz w:val="22"/>
          <w:szCs w:val="22"/>
        </w:rPr>
        <w:t xml:space="preserve"> on behavioral health. </w:t>
      </w:r>
    </w:p>
    <w:p w:rsidR="005157A8" w:rsidRPr="005157A8" w:rsidRDefault="005157A8" w:rsidP="005157A8">
      <w:pPr>
        <w:spacing w:before="100" w:beforeAutospacing="1" w:after="100" w:afterAutospacing="1"/>
        <w:rPr>
          <w:color w:val="000000"/>
          <w:sz w:val="22"/>
          <w:szCs w:val="22"/>
        </w:rPr>
      </w:pPr>
      <w:r w:rsidRPr="005157A8">
        <w:rPr>
          <w:color w:val="000000"/>
          <w:sz w:val="22"/>
          <w:szCs w:val="22"/>
        </w:rPr>
        <w:t>The governor started by quoting an adage his mother told him, “Stand guard at the door to your mind,” which he said was a message of optimism, resilience, and faith. </w:t>
      </w:r>
    </w:p>
    <w:p w:rsidR="005157A8" w:rsidRPr="005157A8" w:rsidRDefault="005157A8" w:rsidP="005157A8">
      <w:pPr>
        <w:spacing w:before="100" w:beforeAutospacing="1" w:after="100" w:afterAutospacing="1"/>
        <w:rPr>
          <w:color w:val="000000"/>
          <w:sz w:val="22"/>
          <w:szCs w:val="22"/>
        </w:rPr>
      </w:pPr>
      <w:r w:rsidRPr="005157A8">
        <w:rPr>
          <w:color w:val="000000"/>
          <w:sz w:val="22"/>
          <w:szCs w:val="22"/>
        </w:rPr>
        <w:t>The governor acknowledged the toll the COVID-19 pandemic was taking on Californians – with stress and anxiety of lost jobs, kids not at school. </w:t>
      </w:r>
    </w:p>
    <w:p w:rsidR="005157A8" w:rsidRPr="005157A8" w:rsidRDefault="005157A8" w:rsidP="005157A8">
      <w:pPr>
        <w:spacing w:before="100" w:beforeAutospacing="1" w:after="100" w:afterAutospacing="1"/>
        <w:rPr>
          <w:color w:val="000000"/>
          <w:sz w:val="22"/>
          <w:szCs w:val="22"/>
        </w:rPr>
      </w:pPr>
      <w:r w:rsidRPr="005157A8">
        <w:rPr>
          <w:color w:val="000000"/>
          <w:sz w:val="22"/>
          <w:szCs w:val="22"/>
        </w:rPr>
        <w:t>“Staying at home doesn’t mean you are alone.  The state is here to support you,” the Governor said.  </w:t>
      </w:r>
    </w:p>
    <w:p w:rsidR="005157A8" w:rsidRDefault="005157A8" w:rsidP="005157A8">
      <w:pPr>
        <w:spacing w:before="100" w:beforeAutospacing="1" w:after="100" w:afterAutospacing="1"/>
        <w:rPr>
          <w:color w:val="000000"/>
          <w:sz w:val="22"/>
          <w:szCs w:val="22"/>
        </w:rPr>
      </w:pPr>
      <w:r w:rsidRPr="005157A8">
        <w:rPr>
          <w:color w:val="000000"/>
          <w:sz w:val="22"/>
          <w:szCs w:val="22"/>
        </w:rPr>
        <w:t xml:space="preserve">Governor said he had tasked </w:t>
      </w:r>
      <w:r w:rsidRPr="005157A8">
        <w:rPr>
          <w:b/>
          <w:color w:val="000000"/>
          <w:sz w:val="22"/>
          <w:szCs w:val="22"/>
        </w:rPr>
        <w:t>Surgeon General Nadine Burke Harris</w:t>
      </w:r>
      <w:r w:rsidRPr="005157A8">
        <w:rPr>
          <w:color w:val="000000"/>
          <w:sz w:val="22"/>
          <w:szCs w:val="22"/>
        </w:rPr>
        <w:t xml:space="preserve"> to put together a strategy and “protocol” to support Californians.  He put a focus on caregivers and described the tools the S</w:t>
      </w:r>
      <w:r>
        <w:rPr>
          <w:color w:val="000000"/>
          <w:sz w:val="22"/>
          <w:szCs w:val="22"/>
        </w:rPr>
        <w:t>urgeon General developed as “psychological</w:t>
      </w:r>
      <w:r w:rsidRPr="005157A8">
        <w:rPr>
          <w:color w:val="000000"/>
          <w:sz w:val="22"/>
          <w:szCs w:val="22"/>
        </w:rPr>
        <w:t xml:space="preserve"> first aid.”  </w:t>
      </w:r>
    </w:p>
    <w:p w:rsidR="005157A8" w:rsidRPr="005157A8" w:rsidRDefault="005157A8" w:rsidP="005157A8">
      <w:pPr>
        <w:spacing w:before="100" w:beforeAutospacing="1" w:after="100" w:afterAutospacing="1"/>
        <w:rPr>
          <w:color w:val="000000"/>
          <w:sz w:val="22"/>
          <w:szCs w:val="22"/>
        </w:rPr>
      </w:pPr>
      <w:r w:rsidRPr="005157A8">
        <w:rPr>
          <w:color w:val="000000"/>
          <w:sz w:val="22"/>
          <w:szCs w:val="22"/>
        </w:rPr>
        <w:br/>
        <w:t>The Governor talked about the relationship between “brain health” and physical health and the differe</w:t>
      </w:r>
      <w:r>
        <w:rPr>
          <w:color w:val="000000"/>
          <w:sz w:val="22"/>
          <w:szCs w:val="22"/>
        </w:rPr>
        <w:t xml:space="preserve">nces in what children experience </w:t>
      </w:r>
      <w:proofErr w:type="spellStart"/>
      <w:r>
        <w:rPr>
          <w:color w:val="000000"/>
          <w:sz w:val="22"/>
          <w:szCs w:val="22"/>
        </w:rPr>
        <w:t>and</w:t>
      </w:r>
      <w:r w:rsidRPr="005157A8">
        <w:rPr>
          <w:color w:val="000000"/>
          <w:sz w:val="22"/>
          <w:szCs w:val="22"/>
        </w:rPr>
        <w:t>expres</w:t>
      </w:r>
      <w:r>
        <w:rPr>
          <w:color w:val="000000"/>
          <w:sz w:val="22"/>
          <w:szCs w:val="22"/>
        </w:rPr>
        <w:t>s</w:t>
      </w:r>
      <w:proofErr w:type="spellEnd"/>
      <w:r>
        <w:rPr>
          <w:color w:val="000000"/>
          <w:sz w:val="22"/>
          <w:szCs w:val="22"/>
        </w:rPr>
        <w:t xml:space="preserve"> when they are under stress. </w:t>
      </w:r>
      <w:r w:rsidRPr="005157A8">
        <w:rPr>
          <w:color w:val="000000"/>
          <w:sz w:val="22"/>
          <w:szCs w:val="22"/>
        </w:rPr>
        <w:t xml:space="preserve">He said the </w:t>
      </w:r>
      <w:r>
        <w:rPr>
          <w:color w:val="000000"/>
          <w:sz w:val="22"/>
          <w:szCs w:val="22"/>
        </w:rPr>
        <w:t xml:space="preserve">state </w:t>
      </w:r>
      <w:proofErr w:type="gramStart"/>
      <w:r>
        <w:rPr>
          <w:color w:val="000000"/>
          <w:sz w:val="22"/>
          <w:szCs w:val="22"/>
        </w:rPr>
        <w:t>will</w:t>
      </w:r>
      <w:proofErr w:type="gramEnd"/>
      <w:r>
        <w:rPr>
          <w:color w:val="000000"/>
          <w:sz w:val="22"/>
          <w:szCs w:val="22"/>
        </w:rPr>
        <w:t xml:space="preserve"> be issuing guidance</w:t>
      </w:r>
      <w:r w:rsidRPr="005157A8">
        <w:rPr>
          <w:color w:val="000000"/>
          <w:sz w:val="22"/>
          <w:szCs w:val="22"/>
        </w:rPr>
        <w:t xml:space="preserve"> for both private and </w:t>
      </w:r>
      <w:proofErr w:type="spellStart"/>
      <w:r w:rsidRPr="005157A8">
        <w:rPr>
          <w:color w:val="000000"/>
          <w:sz w:val="22"/>
          <w:szCs w:val="22"/>
        </w:rPr>
        <w:t>Medi</w:t>
      </w:r>
      <w:proofErr w:type="spellEnd"/>
      <w:r w:rsidRPr="005157A8">
        <w:rPr>
          <w:color w:val="000000"/>
          <w:sz w:val="22"/>
          <w:szCs w:val="22"/>
        </w:rPr>
        <w:t>-Cal plans related to this. </w:t>
      </w:r>
    </w:p>
    <w:p w:rsidR="005157A8" w:rsidRPr="005157A8" w:rsidRDefault="005157A8" w:rsidP="005157A8">
      <w:pPr>
        <w:spacing w:before="100" w:beforeAutospacing="1" w:after="100" w:afterAutospacing="1"/>
        <w:rPr>
          <w:color w:val="000000"/>
          <w:sz w:val="22"/>
          <w:szCs w:val="22"/>
        </w:rPr>
      </w:pPr>
      <w:r w:rsidRPr="005157A8">
        <w:rPr>
          <w:color w:val="000000"/>
          <w:sz w:val="22"/>
          <w:szCs w:val="22"/>
        </w:rPr>
        <w:t xml:space="preserve">Among the </w:t>
      </w:r>
      <w:proofErr w:type="gramStart"/>
      <w:r w:rsidRPr="005157A8">
        <w:rPr>
          <w:color w:val="000000"/>
          <w:sz w:val="22"/>
          <w:szCs w:val="22"/>
        </w:rPr>
        <w:t>resources</w:t>
      </w:r>
      <w:proofErr w:type="gramEnd"/>
      <w:r w:rsidRPr="005157A8">
        <w:rPr>
          <w:color w:val="000000"/>
          <w:sz w:val="22"/>
          <w:szCs w:val="22"/>
        </w:rPr>
        <w:t xml:space="preserve"> the governor announced today: </w:t>
      </w:r>
    </w:p>
    <w:p w:rsidR="005157A8" w:rsidRPr="005157A8" w:rsidRDefault="005157A8" w:rsidP="005157A8">
      <w:pPr>
        <w:spacing w:before="100" w:beforeAutospacing="1" w:after="100" w:afterAutospacing="1"/>
        <w:rPr>
          <w:color w:val="000000"/>
          <w:sz w:val="22"/>
          <w:szCs w:val="22"/>
        </w:rPr>
      </w:pPr>
      <w:r w:rsidRPr="005157A8">
        <w:rPr>
          <w:color w:val="000000"/>
          <w:sz w:val="22"/>
          <w:szCs w:val="22"/>
        </w:rPr>
        <w:t>The Surgeon Generals “playbooks” for adults, caregivers and children. </w:t>
      </w:r>
    </w:p>
    <w:p w:rsidR="005157A8" w:rsidRPr="005157A8" w:rsidRDefault="005157A8" w:rsidP="005157A8">
      <w:pPr>
        <w:pStyle w:val="ListParagraph"/>
        <w:numPr>
          <w:ilvl w:val="0"/>
          <w:numId w:val="4"/>
        </w:numPr>
        <w:spacing w:before="100" w:beforeAutospacing="1" w:after="100" w:afterAutospacing="1"/>
        <w:rPr>
          <w:color w:val="000000"/>
          <w:sz w:val="22"/>
          <w:szCs w:val="22"/>
        </w:rPr>
      </w:pPr>
      <w:hyperlink r:id="rId5" w:history="1">
        <w:r w:rsidRPr="005157A8">
          <w:rPr>
            <w:rStyle w:val="Hyperlink"/>
            <w:sz w:val="22"/>
            <w:szCs w:val="22"/>
          </w:rPr>
          <w:t>https://covid19.ca.gov/manage-stress-for-health/#top</w:t>
        </w:r>
      </w:hyperlink>
    </w:p>
    <w:p w:rsidR="005157A8" w:rsidRPr="005157A8" w:rsidRDefault="005157A8" w:rsidP="005157A8">
      <w:pPr>
        <w:spacing w:before="100" w:beforeAutospacing="1" w:after="100" w:afterAutospacing="1"/>
        <w:rPr>
          <w:color w:val="000000"/>
          <w:sz w:val="22"/>
          <w:szCs w:val="22"/>
        </w:rPr>
      </w:pPr>
      <w:r w:rsidRPr="005157A8">
        <w:rPr>
          <w:color w:val="000000"/>
          <w:sz w:val="22"/>
          <w:szCs w:val="22"/>
        </w:rPr>
        <w:t>Support lines/Hotlines (including county resources). He made a point of noting the inclusiveness of these resources – up to 170 languages served and LGBTQ resources. </w:t>
      </w:r>
    </w:p>
    <w:p w:rsidR="005157A8" w:rsidRPr="005157A8" w:rsidRDefault="005157A8" w:rsidP="005157A8">
      <w:pPr>
        <w:pStyle w:val="ListParagraph"/>
        <w:numPr>
          <w:ilvl w:val="0"/>
          <w:numId w:val="4"/>
        </w:numPr>
        <w:spacing w:before="100" w:beforeAutospacing="1" w:after="100" w:afterAutospacing="1"/>
        <w:rPr>
          <w:color w:val="000000"/>
          <w:sz w:val="22"/>
          <w:szCs w:val="22"/>
        </w:rPr>
      </w:pPr>
      <w:hyperlink r:id="rId6" w:history="1">
        <w:r w:rsidRPr="005157A8">
          <w:rPr>
            <w:rStyle w:val="Hyperlink"/>
            <w:sz w:val="22"/>
            <w:szCs w:val="22"/>
          </w:rPr>
          <w:t>https://covid19.ca.gov/resources-for-emotional-support-and-well-being/</w:t>
        </w:r>
      </w:hyperlink>
    </w:p>
    <w:p w:rsidR="005157A8" w:rsidRPr="005157A8" w:rsidRDefault="005157A8" w:rsidP="005157A8">
      <w:pPr>
        <w:spacing w:before="100" w:beforeAutospacing="1" w:after="100" w:afterAutospacing="1"/>
        <w:rPr>
          <w:color w:val="000000"/>
          <w:sz w:val="22"/>
          <w:szCs w:val="22"/>
        </w:rPr>
      </w:pPr>
      <w:r w:rsidRPr="005157A8">
        <w:rPr>
          <w:color w:val="000000"/>
          <w:sz w:val="22"/>
          <w:szCs w:val="22"/>
        </w:rPr>
        <w:t>Surgeon General Nadine Burke Harris reiterated that physical distancing and measures like hand washing remain “a top priority” but that “maintaining emotional and spiritual connections” are “more important than ever” for emotional and behavioral health.  She also discussed the role of stress in the biological response from sleep, appetite, mood changes, anxiety, anger, increase use of substance use, blood pressure, blood sugar, asthma, increased risk of infection, etc. </w:t>
      </w:r>
    </w:p>
    <w:p w:rsidR="005157A8" w:rsidRPr="005157A8" w:rsidRDefault="005157A8" w:rsidP="005157A8">
      <w:pPr>
        <w:spacing w:before="100" w:beforeAutospacing="1" w:after="100" w:afterAutospacing="1"/>
        <w:rPr>
          <w:color w:val="000000"/>
          <w:sz w:val="22"/>
          <w:szCs w:val="22"/>
        </w:rPr>
      </w:pPr>
      <w:r w:rsidRPr="005157A8">
        <w:rPr>
          <w:color w:val="000000"/>
          <w:sz w:val="22"/>
          <w:szCs w:val="22"/>
        </w:rPr>
        <w:t>On the COVID-19 cases, he reported: </w:t>
      </w:r>
    </w:p>
    <w:p w:rsidR="005157A8" w:rsidRPr="005157A8" w:rsidRDefault="005157A8" w:rsidP="005157A8">
      <w:pPr>
        <w:pStyle w:val="ListParagraph"/>
        <w:numPr>
          <w:ilvl w:val="0"/>
          <w:numId w:val="3"/>
        </w:numPr>
        <w:spacing w:before="100" w:beforeAutospacing="1" w:after="100" w:afterAutospacing="1"/>
        <w:rPr>
          <w:color w:val="000000"/>
          <w:sz w:val="22"/>
          <w:szCs w:val="22"/>
        </w:rPr>
      </w:pPr>
      <w:r w:rsidRPr="005157A8">
        <w:rPr>
          <w:color w:val="000000"/>
          <w:sz w:val="22"/>
          <w:szCs w:val="22"/>
        </w:rPr>
        <w:t>15865+ positive tests  (10.7% increase over prior day) </w:t>
      </w:r>
    </w:p>
    <w:p w:rsidR="005157A8" w:rsidRPr="005157A8" w:rsidRDefault="005157A8" w:rsidP="005157A8">
      <w:pPr>
        <w:pStyle w:val="ListParagraph"/>
        <w:numPr>
          <w:ilvl w:val="0"/>
          <w:numId w:val="3"/>
        </w:numPr>
        <w:spacing w:before="100" w:beforeAutospacing="1" w:after="100" w:afterAutospacing="1"/>
        <w:rPr>
          <w:color w:val="000000"/>
          <w:sz w:val="22"/>
          <w:szCs w:val="22"/>
        </w:rPr>
      </w:pPr>
      <w:r w:rsidRPr="005157A8">
        <w:rPr>
          <w:color w:val="000000"/>
          <w:sz w:val="22"/>
          <w:szCs w:val="22"/>
        </w:rPr>
        <w:t>2611Hospitalizations (4.1% +) </w:t>
      </w:r>
    </w:p>
    <w:p w:rsidR="005157A8" w:rsidRDefault="005157A8" w:rsidP="005157A8">
      <w:pPr>
        <w:pStyle w:val="ListParagraph"/>
        <w:numPr>
          <w:ilvl w:val="0"/>
          <w:numId w:val="3"/>
        </w:numPr>
        <w:spacing w:before="100" w:beforeAutospacing="1" w:after="100" w:afterAutospacing="1"/>
        <w:rPr>
          <w:color w:val="000000"/>
          <w:sz w:val="22"/>
          <w:szCs w:val="22"/>
        </w:rPr>
      </w:pPr>
      <w:r w:rsidRPr="005157A8">
        <w:rPr>
          <w:color w:val="000000"/>
          <w:sz w:val="22"/>
          <w:szCs w:val="22"/>
        </w:rPr>
        <w:t>1108 ICU cases (2.1% +) </w:t>
      </w:r>
    </w:p>
    <w:p w:rsidR="005157A8" w:rsidRPr="005157A8" w:rsidRDefault="005157A8" w:rsidP="005157A8">
      <w:pPr>
        <w:spacing w:before="100" w:beforeAutospacing="1" w:after="100" w:afterAutospacing="1"/>
        <w:rPr>
          <w:color w:val="000000"/>
          <w:sz w:val="22"/>
          <w:szCs w:val="22"/>
        </w:rPr>
      </w:pPr>
      <w:r w:rsidRPr="005157A8">
        <w:rPr>
          <w:color w:val="000000"/>
          <w:sz w:val="22"/>
          <w:szCs w:val="22"/>
        </w:rPr>
        <w:t xml:space="preserve">He was optimistic that these numbers show a “flatting of the curve,” but also a lengthening of it. </w:t>
      </w:r>
      <w:proofErr w:type="gramStart"/>
      <w:r w:rsidRPr="005157A8">
        <w:rPr>
          <w:color w:val="000000"/>
          <w:sz w:val="22"/>
          <w:szCs w:val="22"/>
        </w:rPr>
        <w:t>But</w:t>
      </w:r>
      <w:proofErr w:type="gramEnd"/>
      <w:r w:rsidRPr="005157A8">
        <w:rPr>
          <w:color w:val="000000"/>
          <w:sz w:val="22"/>
          <w:szCs w:val="22"/>
        </w:rPr>
        <w:t xml:space="preserve"> he reiterated that it is still rising, “just not at the slope that was projected before physical distancing orders” and we cannot relent on the physical distancing. </w:t>
      </w:r>
    </w:p>
    <w:p w:rsidR="00C33E32" w:rsidRDefault="00C33E32"/>
    <w:sectPr w:rsidR="00C33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35A08"/>
    <w:multiLevelType w:val="hybridMultilevel"/>
    <w:tmpl w:val="7298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D6ED1"/>
    <w:multiLevelType w:val="hybridMultilevel"/>
    <w:tmpl w:val="110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A0B73"/>
    <w:multiLevelType w:val="hybridMultilevel"/>
    <w:tmpl w:val="CA12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32A1A"/>
    <w:multiLevelType w:val="hybridMultilevel"/>
    <w:tmpl w:val="A4AA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8"/>
    <w:rsid w:val="005157A8"/>
    <w:rsid w:val="00C3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829E"/>
  <w15:chartTrackingRefBased/>
  <w15:docId w15:val="{03E5C52D-DD1E-48C1-85E9-74672671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7A8"/>
    <w:rPr>
      <w:color w:val="0000FF"/>
      <w:u w:val="single"/>
    </w:rPr>
  </w:style>
  <w:style w:type="paragraph" w:styleId="ListParagraph">
    <w:name w:val="List Paragraph"/>
    <w:basedOn w:val="Normal"/>
    <w:uiPriority w:val="34"/>
    <w:qFormat/>
    <w:rsid w:val="00515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covid19.ca.gov%2Fresources-for-emotional-support-and-well-being%2F&amp;data=02%7C01%7C%7C2212b0b3025444e2a3a408d7db66f796%7C44426f9401874c53af720a87884606f8%7C0%7C0%7C637219107624362634&amp;sdata=vg8RE%2FyyrJUxKc49wvb2RRuVcIoHZueD%2BrBbLmj3%2Fjg%3D&amp;reserved=0" TargetMode="External"/><Relationship Id="rId5" Type="http://schemas.openxmlformats.org/officeDocument/2006/relationships/hyperlink" Target="https://nam02.safelinks.protection.outlook.com/?url=https%3A%2F%2Fcovid19.ca.gov%2Fmanage-stress-for-health%2F%23top&amp;data=02%7C01%7C%7C2212b0b3025444e2a3a408d7db66f796%7C44426f9401874c53af720a87884606f8%7C0%7C0%7C637219107624352640&amp;sdata=UZm%2Bp4oFevUFNZw5WsE4s3S5t6CnMbPDx8MS2ZTqHFE%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Moody</dc:creator>
  <cp:keywords/>
  <dc:description/>
  <cp:lastModifiedBy>Ruben Moody</cp:lastModifiedBy>
  <cp:revision>1</cp:revision>
  <dcterms:created xsi:type="dcterms:W3CDTF">2020-04-08T18:47:00Z</dcterms:created>
  <dcterms:modified xsi:type="dcterms:W3CDTF">2020-04-08T18:50:00Z</dcterms:modified>
</cp:coreProperties>
</file>